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1"/>
        <w:tblW w:w="0" w:type="auto"/>
        <w:tblLook w:val="04A0"/>
      </w:tblPr>
      <w:tblGrid>
        <w:gridCol w:w="3560"/>
        <w:gridCol w:w="3561"/>
        <w:gridCol w:w="3561"/>
      </w:tblGrid>
      <w:tr w:rsidR="00727D5B" w:rsidRPr="00753959" w:rsidTr="002A48B5">
        <w:tc>
          <w:tcPr>
            <w:tcW w:w="3560" w:type="dxa"/>
            <w:shd w:val="clear" w:color="auto" w:fill="A6A6A6" w:themeFill="background1" w:themeFillShade="A6"/>
          </w:tcPr>
          <w:p w:rsidR="00727D5B" w:rsidRPr="00753959" w:rsidRDefault="00727D5B" w:rsidP="002A48B5">
            <w:pPr>
              <w:rPr>
                <w:b/>
                <w:u w:val="single"/>
              </w:rPr>
            </w:pPr>
            <w:r w:rsidRPr="00753959">
              <w:rPr>
                <w:b/>
                <w:u w:val="single"/>
              </w:rPr>
              <w:t>Description of Fee</w:t>
            </w:r>
          </w:p>
        </w:tc>
        <w:tc>
          <w:tcPr>
            <w:tcW w:w="3561" w:type="dxa"/>
            <w:shd w:val="clear" w:color="auto" w:fill="A6A6A6" w:themeFill="background1" w:themeFillShade="A6"/>
          </w:tcPr>
          <w:p w:rsidR="00727D5B" w:rsidRPr="00753959" w:rsidRDefault="00727D5B" w:rsidP="002A48B5">
            <w:pPr>
              <w:rPr>
                <w:b/>
                <w:u w:val="single"/>
              </w:rPr>
            </w:pPr>
            <w:r w:rsidRPr="00753959">
              <w:rPr>
                <w:b/>
                <w:u w:val="single"/>
              </w:rPr>
              <w:t>What this covers</w:t>
            </w:r>
          </w:p>
        </w:tc>
        <w:tc>
          <w:tcPr>
            <w:tcW w:w="3561" w:type="dxa"/>
            <w:shd w:val="clear" w:color="auto" w:fill="A6A6A6" w:themeFill="background1" w:themeFillShade="A6"/>
          </w:tcPr>
          <w:p w:rsidR="00727D5B" w:rsidRPr="00753959" w:rsidRDefault="00727D5B" w:rsidP="002A48B5">
            <w:pPr>
              <w:rPr>
                <w:b/>
                <w:u w:val="single"/>
              </w:rPr>
            </w:pPr>
            <w:r w:rsidRPr="00753959">
              <w:rPr>
                <w:b/>
                <w:u w:val="single"/>
              </w:rPr>
              <w:t>Amount</w:t>
            </w:r>
            <w:r w:rsidR="00753959">
              <w:rPr>
                <w:b/>
                <w:u w:val="single"/>
              </w:rPr>
              <w:t xml:space="preserve"> INC VAT </w:t>
            </w:r>
          </w:p>
        </w:tc>
      </w:tr>
      <w:tr w:rsidR="00727D5B" w:rsidTr="002A48B5">
        <w:tc>
          <w:tcPr>
            <w:tcW w:w="3560" w:type="dxa"/>
            <w:shd w:val="clear" w:color="auto" w:fill="A6A6A6" w:themeFill="background1" w:themeFillShade="A6"/>
          </w:tcPr>
          <w:p w:rsidR="00727D5B" w:rsidRPr="00753959" w:rsidRDefault="00727D5B" w:rsidP="002A48B5">
            <w:pPr>
              <w:rPr>
                <w:b/>
                <w:u w:val="single"/>
              </w:rPr>
            </w:pPr>
            <w:r w:rsidRPr="00753959">
              <w:rPr>
                <w:b/>
                <w:u w:val="single"/>
              </w:rPr>
              <w:t>Before your Tenancy commences</w:t>
            </w:r>
          </w:p>
        </w:tc>
        <w:tc>
          <w:tcPr>
            <w:tcW w:w="3561" w:type="dxa"/>
            <w:shd w:val="clear" w:color="auto" w:fill="A6A6A6" w:themeFill="background1" w:themeFillShade="A6"/>
          </w:tcPr>
          <w:p w:rsidR="00727D5B" w:rsidRDefault="00727D5B" w:rsidP="002A48B5"/>
        </w:tc>
        <w:tc>
          <w:tcPr>
            <w:tcW w:w="3561" w:type="dxa"/>
            <w:shd w:val="clear" w:color="auto" w:fill="A6A6A6" w:themeFill="background1" w:themeFillShade="A6"/>
          </w:tcPr>
          <w:p w:rsidR="00727D5B" w:rsidRDefault="00727D5B" w:rsidP="002A48B5"/>
        </w:tc>
      </w:tr>
      <w:tr w:rsidR="00727D5B" w:rsidTr="002A48B5">
        <w:tc>
          <w:tcPr>
            <w:tcW w:w="3560" w:type="dxa"/>
          </w:tcPr>
          <w:p w:rsidR="00727D5B" w:rsidRDefault="00727D5B" w:rsidP="002A48B5">
            <w:r>
              <w:t>Agency fee</w:t>
            </w:r>
            <w:r w:rsidR="00753959">
              <w:t>/holding fee</w:t>
            </w:r>
          </w:p>
        </w:tc>
        <w:tc>
          <w:tcPr>
            <w:tcW w:w="3561" w:type="dxa"/>
          </w:tcPr>
          <w:p w:rsidR="00727D5B" w:rsidRDefault="00753959" w:rsidP="002A48B5">
            <w:r>
              <w:t xml:space="preserve">This </w:t>
            </w:r>
            <w:r w:rsidR="00727D5B">
              <w:t>covers the initial “reserving” of the property and all administration to prepare the tenancy. Included in the fees are credit / references, guarantor checks, right to rent checks. This fee is non-refundable</w:t>
            </w:r>
            <w:r>
              <w:t xml:space="preserve"> and not used towards rent or deposit</w:t>
            </w:r>
          </w:p>
        </w:tc>
        <w:tc>
          <w:tcPr>
            <w:tcW w:w="3561" w:type="dxa"/>
          </w:tcPr>
          <w:p w:rsidR="00727D5B" w:rsidRDefault="00727D5B" w:rsidP="002A48B5">
            <w:r>
              <w:t>£200 per tenant (student)</w:t>
            </w:r>
          </w:p>
          <w:p w:rsidR="00727D5B" w:rsidRDefault="00727D5B" w:rsidP="002A48B5">
            <w:r>
              <w:t>£220 per tenant (professional)</w:t>
            </w:r>
          </w:p>
        </w:tc>
      </w:tr>
      <w:tr w:rsidR="00727D5B" w:rsidTr="002A48B5">
        <w:tc>
          <w:tcPr>
            <w:tcW w:w="3560" w:type="dxa"/>
          </w:tcPr>
          <w:p w:rsidR="00727D5B" w:rsidRDefault="00727D5B" w:rsidP="002A48B5">
            <w:r>
              <w:t>Damage deposit</w:t>
            </w:r>
          </w:p>
        </w:tc>
        <w:tc>
          <w:tcPr>
            <w:tcW w:w="3561" w:type="dxa"/>
          </w:tcPr>
          <w:p w:rsidR="00727D5B" w:rsidRDefault="00727D5B" w:rsidP="002A48B5">
            <w:r>
              <w:t>This is a refundable deposit (</w:t>
            </w:r>
            <w:r w:rsidR="00753959">
              <w:t>subject to</w:t>
            </w:r>
            <w:r>
              <w:t xml:space="preserve"> check-out deductions) which is predominantly calculated to the equivalent of 6 weeks rent. The deposit is held and registered in accordance to the deposit scheme rules. The deposit is protected with My Deposits</w:t>
            </w:r>
            <w:r w:rsidR="00753959">
              <w:t xml:space="preserve"> by SJ on behalf of the Landlord.</w:t>
            </w:r>
          </w:p>
        </w:tc>
        <w:tc>
          <w:tcPr>
            <w:tcW w:w="3561" w:type="dxa"/>
          </w:tcPr>
          <w:p w:rsidR="00727D5B" w:rsidRDefault="00727D5B" w:rsidP="002A48B5">
            <w:r>
              <w:t>6 weeks rent</w:t>
            </w:r>
            <w:r w:rsidR="00753959">
              <w:t xml:space="preserve"> to the nearest £50 e.g.</w:t>
            </w:r>
          </w:p>
          <w:p w:rsidR="00753959" w:rsidRDefault="00753959" w:rsidP="002A48B5">
            <w:r>
              <w:t xml:space="preserve">£650 </w:t>
            </w:r>
          </w:p>
          <w:p w:rsidR="00753959" w:rsidRDefault="00753959" w:rsidP="002A48B5">
            <w:r>
              <w:t>£700</w:t>
            </w:r>
          </w:p>
          <w:p w:rsidR="00753959" w:rsidRDefault="00753959" w:rsidP="002A48B5">
            <w:r>
              <w:t>£750</w:t>
            </w:r>
          </w:p>
        </w:tc>
      </w:tr>
      <w:tr w:rsidR="00727D5B" w:rsidTr="002A48B5">
        <w:tc>
          <w:tcPr>
            <w:tcW w:w="3560" w:type="dxa"/>
          </w:tcPr>
          <w:p w:rsidR="00727D5B" w:rsidRDefault="00727D5B" w:rsidP="002A48B5">
            <w:r>
              <w:t>Contract / administration changes</w:t>
            </w:r>
          </w:p>
        </w:tc>
        <w:tc>
          <w:tcPr>
            <w:tcW w:w="3561" w:type="dxa"/>
          </w:tcPr>
          <w:p w:rsidR="00727D5B" w:rsidRDefault="00727D5B" w:rsidP="002A48B5">
            <w:r>
              <w:t xml:space="preserve">Should any documents need to be amended or changed due to any arrangement being </w:t>
            </w:r>
            <w:r w:rsidR="00753959">
              <w:t>altered</w:t>
            </w:r>
            <w:r>
              <w:t xml:space="preserve"> by the tenants – and once the documents have been signed</w:t>
            </w:r>
            <w:r w:rsidR="00753959">
              <w:t xml:space="preserve"> or partially signed</w:t>
            </w:r>
          </w:p>
        </w:tc>
        <w:tc>
          <w:tcPr>
            <w:tcW w:w="3561" w:type="dxa"/>
          </w:tcPr>
          <w:p w:rsidR="00727D5B" w:rsidRDefault="00727D5B" w:rsidP="002A48B5">
            <w:r>
              <w:t>£25.00 per change</w:t>
            </w:r>
            <w:r w:rsidR="00753959">
              <w:t xml:space="preserve"> per amendment</w:t>
            </w:r>
          </w:p>
        </w:tc>
      </w:tr>
      <w:tr w:rsidR="00CF49FD" w:rsidTr="002A48B5">
        <w:tc>
          <w:tcPr>
            <w:tcW w:w="3560" w:type="dxa"/>
          </w:tcPr>
          <w:p w:rsidR="00CF49FD" w:rsidRDefault="00CF49FD" w:rsidP="002A48B5">
            <w:r>
              <w:t>Check-in fee</w:t>
            </w:r>
          </w:p>
        </w:tc>
        <w:tc>
          <w:tcPr>
            <w:tcW w:w="3561" w:type="dxa"/>
          </w:tcPr>
          <w:p w:rsidR="00CF49FD" w:rsidRDefault="00CF49FD" w:rsidP="002A48B5">
            <w:r>
              <w:t>This fee is to contribute to the costs of a 3</w:t>
            </w:r>
            <w:r w:rsidRPr="00CF49FD">
              <w:rPr>
                <w:vertAlign w:val="superscript"/>
              </w:rPr>
              <w:t>rd</w:t>
            </w:r>
            <w:r>
              <w:t xml:space="preserve"> party inventory company</w:t>
            </w:r>
            <w:r w:rsidR="00753959">
              <w:t xml:space="preserve"> as it benefits both landlord and tenant for the deposit both parties make a contribution towards the cost</w:t>
            </w:r>
          </w:p>
        </w:tc>
        <w:tc>
          <w:tcPr>
            <w:tcW w:w="3561" w:type="dxa"/>
          </w:tcPr>
          <w:p w:rsidR="00CF49FD" w:rsidRDefault="00CF49FD" w:rsidP="002A48B5">
            <w:r>
              <w:t xml:space="preserve">This fee </w:t>
            </w:r>
            <w:r w:rsidR="00753959">
              <w:t>is</w:t>
            </w:r>
            <w:r>
              <w:t xml:space="preserve"> paid at the end of the tenancy</w:t>
            </w:r>
            <w:r w:rsidR="00753959">
              <w:t xml:space="preserve"> and generally charged from the Damage deposit</w:t>
            </w:r>
          </w:p>
        </w:tc>
      </w:tr>
      <w:tr w:rsidR="00727D5B" w:rsidTr="002A48B5">
        <w:tc>
          <w:tcPr>
            <w:tcW w:w="3560" w:type="dxa"/>
            <w:shd w:val="clear" w:color="auto" w:fill="A6A6A6" w:themeFill="background1" w:themeFillShade="A6"/>
          </w:tcPr>
          <w:p w:rsidR="00727D5B" w:rsidRPr="00753959" w:rsidRDefault="00727D5B" w:rsidP="002A48B5">
            <w:pPr>
              <w:rPr>
                <w:b/>
                <w:u w:val="single"/>
              </w:rPr>
            </w:pPr>
            <w:r w:rsidRPr="00753959">
              <w:rPr>
                <w:b/>
                <w:u w:val="single"/>
              </w:rPr>
              <w:t>During your tenancy</w:t>
            </w:r>
          </w:p>
        </w:tc>
        <w:tc>
          <w:tcPr>
            <w:tcW w:w="3561" w:type="dxa"/>
            <w:shd w:val="clear" w:color="auto" w:fill="A6A6A6" w:themeFill="background1" w:themeFillShade="A6"/>
          </w:tcPr>
          <w:p w:rsidR="00727D5B" w:rsidRDefault="00727D5B" w:rsidP="002A48B5"/>
        </w:tc>
        <w:tc>
          <w:tcPr>
            <w:tcW w:w="3561" w:type="dxa"/>
            <w:shd w:val="clear" w:color="auto" w:fill="A6A6A6" w:themeFill="background1" w:themeFillShade="A6"/>
          </w:tcPr>
          <w:p w:rsidR="00727D5B" w:rsidRDefault="00727D5B" w:rsidP="002A48B5"/>
        </w:tc>
      </w:tr>
      <w:tr w:rsidR="00727D5B" w:rsidTr="002A48B5">
        <w:tc>
          <w:tcPr>
            <w:tcW w:w="3560" w:type="dxa"/>
          </w:tcPr>
          <w:p w:rsidR="00727D5B" w:rsidRDefault="00727D5B" w:rsidP="002A48B5">
            <w:r>
              <w:t>Late rent charges</w:t>
            </w:r>
          </w:p>
        </w:tc>
        <w:tc>
          <w:tcPr>
            <w:tcW w:w="3561" w:type="dxa"/>
          </w:tcPr>
          <w:p w:rsidR="00727D5B" w:rsidRDefault="00727D5B" w:rsidP="002A48B5">
            <w:r>
              <w:t xml:space="preserve">Should rent </w:t>
            </w:r>
            <w:r w:rsidR="00753959">
              <w:t>become overdue during tenancy we charge a fee.</w:t>
            </w:r>
          </w:p>
        </w:tc>
        <w:tc>
          <w:tcPr>
            <w:tcW w:w="3561" w:type="dxa"/>
          </w:tcPr>
          <w:p w:rsidR="00727D5B" w:rsidRDefault="00727D5B" w:rsidP="002A48B5">
            <w:r>
              <w:t>3 days - £35.00</w:t>
            </w:r>
          </w:p>
          <w:p w:rsidR="00727D5B" w:rsidRDefault="00727D5B" w:rsidP="002A48B5">
            <w:r>
              <w:t xml:space="preserve">7 days - </w:t>
            </w:r>
            <w:r w:rsidR="00CF49FD">
              <w:t>£60.00</w:t>
            </w:r>
          </w:p>
        </w:tc>
      </w:tr>
      <w:tr w:rsidR="00727D5B" w:rsidTr="002A48B5">
        <w:tc>
          <w:tcPr>
            <w:tcW w:w="3560" w:type="dxa"/>
          </w:tcPr>
          <w:p w:rsidR="00727D5B" w:rsidRDefault="00CF49FD" w:rsidP="002A48B5">
            <w:r>
              <w:t>Refund of any monies</w:t>
            </w:r>
            <w:r w:rsidR="006408EB">
              <w:t xml:space="preserve"> or transfer between accounts.</w:t>
            </w:r>
          </w:p>
        </w:tc>
        <w:tc>
          <w:tcPr>
            <w:tcW w:w="3561" w:type="dxa"/>
          </w:tcPr>
          <w:p w:rsidR="00727D5B" w:rsidRDefault="00753959" w:rsidP="002A48B5">
            <w:r>
              <w:t xml:space="preserve">If monies is paid incorrectly </w:t>
            </w:r>
            <w:r w:rsidR="006408EB">
              <w:t>this fee will be charged for the extra administration to return or transfer to the correct account.</w:t>
            </w:r>
          </w:p>
        </w:tc>
        <w:tc>
          <w:tcPr>
            <w:tcW w:w="3561" w:type="dxa"/>
          </w:tcPr>
          <w:p w:rsidR="00727D5B" w:rsidRDefault="00CF49FD" w:rsidP="002A48B5">
            <w:r>
              <w:t>£10 per transaction</w:t>
            </w:r>
          </w:p>
        </w:tc>
      </w:tr>
      <w:tr w:rsidR="00727D5B" w:rsidTr="002A48B5">
        <w:tc>
          <w:tcPr>
            <w:tcW w:w="3560" w:type="dxa"/>
          </w:tcPr>
          <w:p w:rsidR="00727D5B" w:rsidRDefault="00CF49FD" w:rsidP="002A48B5">
            <w:r>
              <w:t>Replacement key</w:t>
            </w:r>
          </w:p>
        </w:tc>
        <w:tc>
          <w:tcPr>
            <w:tcW w:w="3561" w:type="dxa"/>
          </w:tcPr>
          <w:p w:rsidR="00727D5B" w:rsidRDefault="006408EB" w:rsidP="002A48B5">
            <w:r>
              <w:t>If a tenant requires SJ to provide a new replacement key or if SJ’s keys have been borrowed and not returned tenants will be charged per copy on the bunch.</w:t>
            </w:r>
          </w:p>
        </w:tc>
        <w:tc>
          <w:tcPr>
            <w:tcW w:w="3561" w:type="dxa"/>
          </w:tcPr>
          <w:p w:rsidR="00727D5B" w:rsidRDefault="00CF49FD" w:rsidP="002A48B5">
            <w:r>
              <w:t xml:space="preserve">£15 per </w:t>
            </w:r>
            <w:r w:rsidR="006408EB">
              <w:t xml:space="preserve">normal </w:t>
            </w:r>
            <w:r>
              <w:t>key</w:t>
            </w:r>
          </w:p>
          <w:p w:rsidR="006408EB" w:rsidRDefault="006408EB" w:rsidP="002A48B5">
            <w:r>
              <w:t xml:space="preserve"> </w:t>
            </w:r>
          </w:p>
        </w:tc>
      </w:tr>
      <w:tr w:rsidR="00727D5B" w:rsidTr="002A48B5">
        <w:tc>
          <w:tcPr>
            <w:tcW w:w="3560" w:type="dxa"/>
          </w:tcPr>
          <w:p w:rsidR="00727D5B" w:rsidRDefault="00CF49FD" w:rsidP="002A48B5">
            <w:r>
              <w:t>Replacement laser cut key</w:t>
            </w:r>
          </w:p>
        </w:tc>
        <w:tc>
          <w:tcPr>
            <w:tcW w:w="3561" w:type="dxa"/>
          </w:tcPr>
          <w:p w:rsidR="00727D5B" w:rsidRDefault="006408EB" w:rsidP="002A48B5">
            <w:r>
              <w:t>If a tenant requires SJ to provide a new replacement key or if SJ’s keys have been borrowed and not returned tenants will be charged per copy on the bunch.</w:t>
            </w:r>
          </w:p>
        </w:tc>
        <w:tc>
          <w:tcPr>
            <w:tcW w:w="3561" w:type="dxa"/>
          </w:tcPr>
          <w:p w:rsidR="00727D5B" w:rsidRDefault="00CF49FD" w:rsidP="002A48B5">
            <w:r>
              <w:t>£35 per key</w:t>
            </w:r>
          </w:p>
        </w:tc>
      </w:tr>
      <w:tr w:rsidR="00727D5B" w:rsidTr="002A48B5">
        <w:tc>
          <w:tcPr>
            <w:tcW w:w="3560" w:type="dxa"/>
            <w:shd w:val="clear" w:color="auto" w:fill="A6A6A6" w:themeFill="background1" w:themeFillShade="A6"/>
          </w:tcPr>
          <w:p w:rsidR="00727D5B" w:rsidRPr="00753959" w:rsidRDefault="00CF49FD" w:rsidP="002A48B5">
            <w:pPr>
              <w:rPr>
                <w:b/>
                <w:u w:val="single"/>
              </w:rPr>
            </w:pPr>
            <w:r w:rsidRPr="00753959">
              <w:rPr>
                <w:b/>
                <w:u w:val="single"/>
              </w:rPr>
              <w:t>End of Tenancy</w:t>
            </w:r>
          </w:p>
        </w:tc>
        <w:tc>
          <w:tcPr>
            <w:tcW w:w="3561" w:type="dxa"/>
            <w:shd w:val="clear" w:color="auto" w:fill="A6A6A6" w:themeFill="background1" w:themeFillShade="A6"/>
          </w:tcPr>
          <w:p w:rsidR="00727D5B" w:rsidRDefault="00727D5B" w:rsidP="002A48B5"/>
        </w:tc>
        <w:tc>
          <w:tcPr>
            <w:tcW w:w="3561" w:type="dxa"/>
            <w:shd w:val="clear" w:color="auto" w:fill="A6A6A6" w:themeFill="background1" w:themeFillShade="A6"/>
          </w:tcPr>
          <w:p w:rsidR="00727D5B" w:rsidRDefault="00727D5B" w:rsidP="002A48B5"/>
        </w:tc>
      </w:tr>
      <w:tr w:rsidR="00727D5B" w:rsidTr="002A48B5">
        <w:tc>
          <w:tcPr>
            <w:tcW w:w="3560" w:type="dxa"/>
          </w:tcPr>
          <w:p w:rsidR="00727D5B" w:rsidRDefault="00CF49FD" w:rsidP="002A48B5">
            <w:r>
              <w:t>Early exit of the contract once a replacement tenant has been found</w:t>
            </w:r>
          </w:p>
        </w:tc>
        <w:tc>
          <w:tcPr>
            <w:tcW w:w="3561" w:type="dxa"/>
          </w:tcPr>
          <w:p w:rsidR="00727D5B" w:rsidRDefault="00CF49FD" w:rsidP="002A48B5">
            <w:r>
              <w:t>All details are in the termination clause in the AST Contract</w:t>
            </w:r>
          </w:p>
        </w:tc>
        <w:tc>
          <w:tcPr>
            <w:tcW w:w="3561" w:type="dxa"/>
          </w:tcPr>
          <w:p w:rsidR="00727D5B" w:rsidRDefault="00CF49FD" w:rsidP="002A48B5">
            <w:r>
              <w:t xml:space="preserve">£250.00 for the exiting tenant once all criteria </w:t>
            </w:r>
            <w:r w:rsidR="00753959">
              <w:t>have</w:t>
            </w:r>
            <w:r>
              <w:t xml:space="preserve"> been completed.</w:t>
            </w:r>
          </w:p>
        </w:tc>
      </w:tr>
      <w:tr w:rsidR="00727D5B" w:rsidTr="002A48B5">
        <w:tc>
          <w:tcPr>
            <w:tcW w:w="3560" w:type="dxa"/>
          </w:tcPr>
          <w:p w:rsidR="00727D5B" w:rsidRDefault="00CF49FD" w:rsidP="002A48B5">
            <w:r>
              <w:t>Missed check-out appointment</w:t>
            </w:r>
          </w:p>
        </w:tc>
        <w:tc>
          <w:tcPr>
            <w:tcW w:w="3561" w:type="dxa"/>
          </w:tcPr>
          <w:p w:rsidR="00727D5B" w:rsidRDefault="006408EB" w:rsidP="002A48B5">
            <w:r>
              <w:t>If the</w:t>
            </w:r>
            <w:r w:rsidR="00CF49FD">
              <w:t xml:space="preserve"> house is not in a position to check out (the house is not empty ready to hand back)</w:t>
            </w:r>
            <w:r>
              <w:t xml:space="preserve"> this fee is charged for inconvenience of missing your appointment</w:t>
            </w:r>
          </w:p>
        </w:tc>
        <w:tc>
          <w:tcPr>
            <w:tcW w:w="3561" w:type="dxa"/>
          </w:tcPr>
          <w:p w:rsidR="00727D5B" w:rsidRDefault="00CF49FD" w:rsidP="002A48B5">
            <w:r>
              <w:t>£200.00 plus any additional fees for rent and contractor invoices</w:t>
            </w:r>
            <w:r w:rsidR="006408EB">
              <w:t xml:space="preserve"> for missed appointments</w:t>
            </w:r>
            <w:r>
              <w:t>.</w:t>
            </w:r>
          </w:p>
        </w:tc>
      </w:tr>
      <w:tr w:rsidR="00727D5B" w:rsidTr="002A48B5">
        <w:tc>
          <w:tcPr>
            <w:tcW w:w="3560" w:type="dxa"/>
          </w:tcPr>
          <w:p w:rsidR="00727D5B" w:rsidRDefault="00753959" w:rsidP="002A48B5">
            <w:r>
              <w:t>Renewal of Tenancy</w:t>
            </w:r>
          </w:p>
        </w:tc>
        <w:tc>
          <w:tcPr>
            <w:tcW w:w="3561" w:type="dxa"/>
          </w:tcPr>
          <w:p w:rsidR="00727D5B" w:rsidRDefault="00753959" w:rsidP="002A48B5">
            <w:r>
              <w:t>Should you wish to extend or renew your tenancy and the landlord agrees.</w:t>
            </w:r>
            <w:r w:rsidR="006408EB">
              <w:t xml:space="preserve"> This also covers the cost of </w:t>
            </w:r>
            <w:r w:rsidR="006408EB">
              <w:lastRenderedPageBreak/>
              <w:t>renewing the paperwork for the tenancy.</w:t>
            </w:r>
          </w:p>
        </w:tc>
        <w:tc>
          <w:tcPr>
            <w:tcW w:w="3561" w:type="dxa"/>
          </w:tcPr>
          <w:p w:rsidR="00727D5B" w:rsidRDefault="00753959" w:rsidP="002A48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027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1-bed - £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Pr="00040273">
              <w:rPr>
                <w:rFonts w:ascii="Calibri" w:hAnsi="Calibri" w:cs="Calibri"/>
                <w:color w:val="000000"/>
                <w:sz w:val="20"/>
                <w:szCs w:val="20"/>
              </w:rPr>
              <w:t>, 2-beds will be £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  <w:r w:rsidRPr="000402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for every additional tenant, it will be £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  <w:r w:rsidRPr="000402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tenant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6408EB" w:rsidRDefault="006408EB" w:rsidP="002A48B5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E.g. 6 bed house (all tenants renewing)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£490</w:t>
            </w:r>
          </w:p>
        </w:tc>
      </w:tr>
    </w:tbl>
    <w:p w:rsidR="00DF3E8F" w:rsidRDefault="00DF3E8F"/>
    <w:sectPr w:rsidR="00DF3E8F" w:rsidSect="00727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D5B"/>
    <w:rsid w:val="00064644"/>
    <w:rsid w:val="002A48B5"/>
    <w:rsid w:val="006408EB"/>
    <w:rsid w:val="00727D5B"/>
    <w:rsid w:val="00753959"/>
    <w:rsid w:val="00CF49FD"/>
    <w:rsid w:val="00D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Jeffries</dc:creator>
  <cp:lastModifiedBy>Jeffries</cp:lastModifiedBy>
  <cp:revision>1</cp:revision>
  <dcterms:created xsi:type="dcterms:W3CDTF">2017-01-30T15:55:00Z</dcterms:created>
  <dcterms:modified xsi:type="dcterms:W3CDTF">2017-01-30T16:54:00Z</dcterms:modified>
</cp:coreProperties>
</file>